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65.1-B-0005/26-A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Raummodule für die Ganztags-Gemeinschaftsschule "G.E.Lessing" - Los 2 Errichtung Raummodule Lessing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 Errichtung Raummodule Lessing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